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2C" w:rsidRPr="00CF7D26" w:rsidRDefault="00FF232C" w:rsidP="00FF232C">
      <w:pPr>
        <w:pStyle w:val="Ttulo"/>
        <w:ind w:left="0"/>
        <w:rPr>
          <w:rFonts w:ascii="Tahoma" w:hAnsi="Tahoma" w:cs="Tahoma"/>
          <w:szCs w:val="26"/>
        </w:rPr>
      </w:pPr>
      <w:r>
        <w:rPr>
          <w:rFonts w:ascii="Tahoma" w:hAnsi="Tahoma" w:cs="Tahoma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-553720</wp:posOffset>
            </wp:positionH>
            <wp:positionV relativeFrom="margin">
              <wp:posOffset>-287655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FF232C" w:rsidRPr="00CF7D26" w:rsidRDefault="00FF232C" w:rsidP="00FF232C">
      <w:pPr>
        <w:pStyle w:val="Subttulo"/>
        <w:ind w:left="0"/>
        <w:rPr>
          <w:rFonts w:ascii="Tahoma" w:hAnsi="Tahoma" w:cs="Tahoma"/>
          <w:b/>
          <w:sz w:val="28"/>
          <w:szCs w:val="26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FF232C" w:rsidRDefault="00FF232C" w:rsidP="00FF232C">
      <w:pPr>
        <w:jc w:val="center"/>
      </w:pPr>
    </w:p>
    <w:p w:rsidR="00FF232C" w:rsidRDefault="00FF232C" w:rsidP="00FF232C"/>
    <w:p w:rsidR="00FF232C" w:rsidRDefault="00FF232C" w:rsidP="00FF232C"/>
    <w:p w:rsidR="00FF232C" w:rsidRDefault="00FF232C" w:rsidP="00FF232C">
      <w:pPr>
        <w:pStyle w:val="Ttulo3"/>
      </w:pPr>
      <w:r>
        <w:t>PORTARIAS - ANO 2019</w:t>
      </w:r>
    </w:p>
    <w:p w:rsidR="00FF232C" w:rsidRDefault="00FF232C" w:rsidP="00FF232C"/>
    <w:p w:rsidR="00FF232C" w:rsidRDefault="00FF232C" w:rsidP="00FF232C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5956"/>
        <w:gridCol w:w="1146"/>
      </w:tblGrid>
      <w:tr w:rsidR="00FF232C" w:rsidTr="008E1383">
        <w:trPr>
          <w:trHeight w:val="477"/>
        </w:trPr>
        <w:tc>
          <w:tcPr>
            <w:tcW w:w="1630" w:type="dxa"/>
          </w:tcPr>
          <w:p w:rsidR="00FF232C" w:rsidRDefault="00FF232C" w:rsidP="008E1383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FF232C" w:rsidRDefault="00FF232C" w:rsidP="008E1383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FF232C" w:rsidRDefault="00FF232C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FF232C" w:rsidRPr="004608DD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001/2019</w:t>
            </w:r>
          </w:p>
        </w:tc>
        <w:tc>
          <w:tcPr>
            <w:tcW w:w="6662" w:type="dxa"/>
          </w:tcPr>
          <w:p w:rsidR="00FF232C" w:rsidRPr="004608DD" w:rsidRDefault="00FF232C" w:rsidP="008E1383">
            <w:pPr>
              <w:rPr>
                <w:rFonts w:ascii="Times New Roman" w:hAnsi="Times New Roman"/>
                <w:noProof/>
              </w:rPr>
            </w:pPr>
            <w:r w:rsidRPr="004608DD">
              <w:rPr>
                <w:rFonts w:ascii="Times New Roman" w:hAnsi="Times New Roman"/>
                <w:noProof/>
              </w:rPr>
              <w:t>Nomear Michelly Guedes Coord Estágios Enfermagem</w:t>
            </w:r>
          </w:p>
        </w:tc>
        <w:tc>
          <w:tcPr>
            <w:tcW w:w="1203" w:type="dxa"/>
          </w:tcPr>
          <w:p w:rsidR="00FF232C" w:rsidRPr="004608DD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janeiro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Colegiado de Engenharia Civil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 fever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a professora Roseanne Azevedo de Albuquerque função de Pró-Reitora Administrativo-financeiro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março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Tornar sem efeito a Portaria 035/2018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 março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NDE Direito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 março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Renomear o Núcleo de Extensão e Responsabilidade Social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março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Mariana Nunes Coord o Núcleo de Extensão e Responsabilidade Social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março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MBA em Coaching, Liderança e Desenvolvimento Organizacional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março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de Espec. em Direito das Famílias e Sucessões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maio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de Espec. em Direito Médico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maio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MBA em Gerenciamento de Projetos e Processos Organizacionais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maio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Prof. Suzana Joffer Coord Estágio  de Serviço Social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maio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CPA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maio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NDE Psicologia, Formação Psicólogo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maio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015/2019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Fixar reajuste valor da mensalidade cursos de Pós-Graduação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setemb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016/2019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Profa. Marianna Carla de Lucena Coord Estágio  de Psicologia, Formação de Psicólogo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setemb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017/2019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Fátima Cristina Medeiros gestora Sistema Educacional Brasileiro – SEB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 outubr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018/2019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 João Batista e Mariana Nunes Conselho titular e suplente para repres UNI-RN no conselho gestor do Parque das Dunas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outubr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019/2019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Definir Comp do NDE de Arquitetura e Urbanismo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outubr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020/2019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e Compor o coleg de curso de Arquitetura e Urbanismo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outubr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021/2019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Desingar Prof. Wannise Lima Coord Núcleo de Educação a Distancia NEAD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novem</w:t>
            </w: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022/2019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de Espec Eng de Segurança do Trabalho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07 novem</w:t>
            </w:r>
          </w:p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</w:p>
        </w:tc>
      </w:tr>
      <w:tr w:rsidR="00FF232C" w:rsidTr="008E1383">
        <w:tc>
          <w:tcPr>
            <w:tcW w:w="1630" w:type="dxa"/>
          </w:tcPr>
          <w:p w:rsidR="00FF232C" w:rsidRDefault="00FF232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023/2019</w:t>
            </w:r>
          </w:p>
        </w:tc>
        <w:tc>
          <w:tcPr>
            <w:tcW w:w="6662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Constituir Equipe Multidiscisciplinar do UNI para o AVA</w:t>
            </w:r>
          </w:p>
        </w:tc>
        <w:tc>
          <w:tcPr>
            <w:tcW w:w="1203" w:type="dxa"/>
          </w:tcPr>
          <w:p w:rsidR="00FF232C" w:rsidRDefault="00FF232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novem</w:t>
            </w:r>
          </w:p>
        </w:tc>
      </w:tr>
      <w:tr w:rsidR="002D228C" w:rsidTr="008E1383">
        <w:tc>
          <w:tcPr>
            <w:tcW w:w="1630" w:type="dxa"/>
          </w:tcPr>
          <w:p w:rsidR="002D228C" w:rsidRDefault="002D228C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024/2019</w:t>
            </w:r>
          </w:p>
        </w:tc>
        <w:tc>
          <w:tcPr>
            <w:tcW w:w="6662" w:type="dxa"/>
          </w:tcPr>
          <w:p w:rsidR="002D228C" w:rsidRDefault="002D228C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Noemar Prof. Fábio Fidelis Assessor Rel. Internacionais</w:t>
            </w:r>
          </w:p>
        </w:tc>
        <w:tc>
          <w:tcPr>
            <w:tcW w:w="1203" w:type="dxa"/>
          </w:tcPr>
          <w:p w:rsidR="002D228C" w:rsidRDefault="00A1028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</w:t>
            </w:r>
            <w:r w:rsidR="002D228C">
              <w:rPr>
                <w:rFonts w:ascii="Times New Roman" w:hAnsi="Times New Roman"/>
                <w:noProof/>
              </w:rPr>
              <w:t xml:space="preserve"> novem</w:t>
            </w:r>
          </w:p>
        </w:tc>
      </w:tr>
      <w:tr w:rsidR="00A10286" w:rsidTr="008E1383">
        <w:tc>
          <w:tcPr>
            <w:tcW w:w="1630" w:type="dxa"/>
          </w:tcPr>
          <w:p w:rsidR="00A10286" w:rsidRDefault="00A10286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025/2019</w:t>
            </w:r>
          </w:p>
        </w:tc>
        <w:tc>
          <w:tcPr>
            <w:tcW w:w="6662" w:type="dxa"/>
          </w:tcPr>
          <w:p w:rsidR="00A10286" w:rsidRDefault="00A10286" w:rsidP="00A10286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Comitê Gestor Guarda do Acervo acadêmico</w:t>
            </w:r>
          </w:p>
        </w:tc>
        <w:tc>
          <w:tcPr>
            <w:tcW w:w="1203" w:type="dxa"/>
          </w:tcPr>
          <w:p w:rsidR="00A10286" w:rsidRDefault="00A10286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dezem</w:t>
            </w:r>
          </w:p>
        </w:tc>
      </w:tr>
    </w:tbl>
    <w:p w:rsidR="00FF232C" w:rsidRDefault="00FF232C" w:rsidP="00FF232C">
      <w:bookmarkStart w:id="0" w:name="_GoBack"/>
      <w:bookmarkEnd w:id="0"/>
    </w:p>
    <w:sectPr w:rsidR="00FF2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2C"/>
    <w:rsid w:val="002D228C"/>
    <w:rsid w:val="005D7C90"/>
    <w:rsid w:val="00716010"/>
    <w:rsid w:val="00A10286"/>
    <w:rsid w:val="00B664D2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2C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F232C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F232C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F232C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FF232C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F232C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FF232C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2C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F232C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F232C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F232C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FF232C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F232C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FF232C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2023-06-20T14:56:00Z</dcterms:created>
  <dcterms:modified xsi:type="dcterms:W3CDTF">2023-08-09T13:52:00Z</dcterms:modified>
</cp:coreProperties>
</file>