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F" w:rsidRPr="00CF7D26" w:rsidRDefault="005E3BFF" w:rsidP="005E3BFF">
      <w:pPr>
        <w:pStyle w:val="Ttulo"/>
        <w:rPr>
          <w:rFonts w:ascii="Tahoma" w:hAnsi="Tahoma" w:cs="Tahoma"/>
          <w:szCs w:val="26"/>
        </w:rPr>
      </w:pPr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-21590</wp:posOffset>
            </wp:positionH>
            <wp:positionV relativeFrom="margin">
              <wp:posOffset>-311150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5E3BFF" w:rsidRPr="00CF7D26" w:rsidRDefault="005E3BFF" w:rsidP="005E3BFF">
      <w:pPr>
        <w:pStyle w:val="Subttulo"/>
        <w:ind w:left="1276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5E3BFF" w:rsidRDefault="005E3BFF" w:rsidP="005E3BFF">
      <w:pPr>
        <w:pStyle w:val="Ttulo3"/>
      </w:pPr>
    </w:p>
    <w:p w:rsidR="005E3BFF" w:rsidRDefault="005E3BFF" w:rsidP="005E3BFF">
      <w:pPr>
        <w:pStyle w:val="Ttulo3"/>
      </w:pPr>
    </w:p>
    <w:p w:rsidR="005E3BFF" w:rsidRDefault="005E3BFF" w:rsidP="005E3BFF">
      <w:pPr>
        <w:pStyle w:val="Ttulo3"/>
      </w:pPr>
      <w:r>
        <w:t>PORTARIAS – ANO 2012</w:t>
      </w:r>
    </w:p>
    <w:p w:rsidR="005E3BFF" w:rsidRDefault="005E3BFF" w:rsidP="005E3BFF">
      <w:pPr>
        <w:jc w:val="center"/>
      </w:pPr>
    </w:p>
    <w:p w:rsidR="005E3BFF" w:rsidRDefault="005E3BFF" w:rsidP="005E3BFF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5951"/>
        <w:gridCol w:w="1154"/>
      </w:tblGrid>
      <w:tr w:rsidR="005E3BFF" w:rsidTr="008E1383">
        <w:trPr>
          <w:trHeight w:val="477"/>
        </w:trPr>
        <w:tc>
          <w:tcPr>
            <w:tcW w:w="1630" w:type="dxa"/>
          </w:tcPr>
          <w:p w:rsidR="005E3BFF" w:rsidRDefault="005E3BFF" w:rsidP="008E1383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5E3BFF" w:rsidRDefault="005E3BFF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5E3BFF" w:rsidRDefault="005E3BFF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Instalação Centro Universitário do UNI-RN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Extinção da Faculdade Natalense para o Desenv. do RN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da Profa. Fátima Cristina/Pró-Reitora Acadêmica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Nomeação Prof. Edson Luiz Amaral/Pró-Reitor Administrativo 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Profs membros Núcleo Psico-Pedagógico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Prof. Walber Cunha Lima/Coord. Curso Direito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Nomeação Profa. Catarina da Silva/Coord. Cursos Adm e TGC  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Nomeação Profa. Lívia Maria/Coord.Cursos BSI/Lic.Comp e TRC 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Nomeação Prof. Robson Alves/Coord. Curso Fisioterapia 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Carina Leite/Coord. Curso Nutrição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Jordana Celli/Coord. Curso Psicologia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Prof. Ridalvo Medeiros/Coord. Curso Contábeis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Rejane Millions/Coord. Curso Enfermagem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Prof. Marcílio de Souza/Coord. Cursos Ed.Física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Rosana Caldas – Secretária Geral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José Mendes Pinheiro – Prefeito do Campus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Helena Barroso – Bibliotecária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Graciema Carneiro – Assessora de Comunicação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Alcir Veras – Assessor de Convênios e Estágios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Bruno Félix – Ouvidor do UNI-RN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Romeica Cunha Lima – Diretora Clínicas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Patrícia Falcone – Procurador Educacional Institucional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023/2012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Rocco José Rosso – Coord. NPJ do UNI-RN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024/2012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Patrícia Falcone – Coord. Dept. Registro Acadêmico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025/2012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Aluísio Alberto – Coord. Dept. Pós-Graduação e Pesq.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026/2012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Ana Maria Souza – Coord. CPA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027/2012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NDE – Redes de Computadores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028/2012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Colegiado Curso Tec. Gestão Comercial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029/2012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Composição Conselho Editorial Revista do UNI-RN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030/2012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Lúcia Almira – Chefe de Gabinete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031/2012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Exoneração José Mendes Pinheiro – Prefeito Campus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032/2012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Josefa Arioene – Prefeita Campus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10 janeiro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033/2012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 Comissão Sindicância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julho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034/2012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Exoneração Prof. Marcílio Souza – Coord. Cursos Ed. Física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035/2012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Prof. Luciano Valente – Coord. Cursos Ed. Física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13 agosto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036/2012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no NDE Curso Ed. Física - Bacharelado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agosto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037/2012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no NDE Curso de Fisioterapia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agosto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038/2012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Composição Colegiado Curso  de Direito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 novem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039/2012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Comissão Eleitoral para eleição membros CONSUNI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novem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040/2012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 Reajuste mensalidades para 2013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novem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041/2012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Comissão para Edição Revista Estudos Científicos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042/2012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NDE Curso Nutrição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043/2012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Colegiado Curso Nutrição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044/2012</w:t>
            </w:r>
          </w:p>
        </w:tc>
        <w:tc>
          <w:tcPr>
            <w:tcW w:w="6662" w:type="dxa"/>
          </w:tcPr>
          <w:p w:rsidR="005E3BFF" w:rsidRPr="00EB0BB9" w:rsidRDefault="005E3BFF" w:rsidP="008D502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</w:t>
            </w:r>
            <w:r w:rsidR="008D5023">
              <w:rPr>
                <w:rFonts w:ascii="Times New Roman" w:hAnsi="Times New Roman"/>
                <w:noProof/>
              </w:rPr>
              <w:t>tualização membros Núcleo Didático Pedagógico</w:t>
            </w:r>
            <w:bookmarkStart w:id="0" w:name="_GoBack"/>
            <w:bookmarkEnd w:id="0"/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045/2012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Alterações NDE Ciências Contábeis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046/2012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Colegiado Curso Educação-Física (Bacharelado)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047/2012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Colegiado Curso Educação-Física (Licenciatura)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048/2012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Colegiado Curso de Redes de Computadores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049/2012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Colegiado Curso BSI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050/2012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Colegiado Curso Administração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051/2012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Profa. Karina Costa - TC e Estágios de Administração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052/2012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Prof. Ytalo Rosendo – TCC  e Estágios BSI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053/2012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NDE/Curso BSI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054/2012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 Profa. Monique Silveira Coord. Estágios Nutrição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055/2012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Alteração NDE Curso Administração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056/2012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Prof. Paulo Castim Coord. Adj. Curso Ed.Física Bacharel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057/2012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Prof.Paulo Castim Coord.Adj. Curso Ed.Física Licenciat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dezemb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058/2012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Criação NDE 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dezem</w:t>
            </w:r>
          </w:p>
        </w:tc>
      </w:tr>
      <w:tr w:rsidR="005E3BFF" w:rsidTr="008E1383">
        <w:tc>
          <w:tcPr>
            <w:tcW w:w="1630" w:type="dxa"/>
          </w:tcPr>
          <w:p w:rsidR="005E3BFF" w:rsidRDefault="005E3BFF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059/2012</w:t>
            </w:r>
          </w:p>
        </w:tc>
        <w:tc>
          <w:tcPr>
            <w:tcW w:w="6662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 Edeílson Matias Coord TCC I e II Ed.Físi Licenc</w:t>
            </w:r>
          </w:p>
        </w:tc>
        <w:tc>
          <w:tcPr>
            <w:tcW w:w="1203" w:type="dxa"/>
          </w:tcPr>
          <w:p w:rsidR="005E3BFF" w:rsidRDefault="005E3BFF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dezem</w:t>
            </w:r>
          </w:p>
        </w:tc>
      </w:tr>
    </w:tbl>
    <w:p w:rsidR="005E3BFF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E3BFF" w:rsidRPr="00611E40" w:rsidRDefault="005E3BFF" w:rsidP="005E3BFF"/>
    <w:p w:rsidR="005B1E56" w:rsidRDefault="008D5023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FF"/>
    <w:rsid w:val="005E3BFF"/>
    <w:rsid w:val="00716010"/>
    <w:rsid w:val="008D5023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F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E3BFF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E3BFF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E3BFF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5E3BFF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E3BFF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5E3BFF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BFF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E3BFF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E3BFF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E3BFF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5E3BFF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E3BFF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5E3BFF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2023-06-20T14:31:00Z</dcterms:created>
  <dcterms:modified xsi:type="dcterms:W3CDTF">2023-08-02T13:54:00Z</dcterms:modified>
</cp:coreProperties>
</file>